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text" w:horzAnchor="margin" w:tblpXSpec="center" w:tblpY="-2046"/>
        <w:tblW w:w="0" w:type="dxa"/>
        <w:tblLayout w:type="fixed"/>
        <w:tblLook w:val="04A0" w:firstRow="1" w:lastRow="0" w:firstColumn="1" w:lastColumn="0" w:noHBand="0" w:noVBand="1"/>
      </w:tblPr>
      <w:tblGrid>
        <w:gridCol w:w="11619"/>
      </w:tblGrid>
      <w:tr w:rsidR="00E632A9" w:rsidRPr="00E632A9" w:rsidTr="00E632A9">
        <w:trPr>
          <w:cantSplit/>
          <w:trHeight w:val="504"/>
        </w:trPr>
        <w:tc>
          <w:tcPr>
            <w:tcW w:w="11619" w:type="dxa"/>
          </w:tcPr>
          <w:p w:rsidR="00E632A9" w:rsidRPr="00E632A9" w:rsidRDefault="00E632A9" w:rsidP="00E632A9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632A9" w:rsidRPr="00E632A9" w:rsidRDefault="00E632A9" w:rsidP="00E632A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632A9">
              <w:rPr>
                <w:rFonts w:ascii="Times New Roman" w:eastAsia="Times New Roman" w:hAnsi="Times New Roman" w:cs="Times New Roman"/>
                <w:b/>
                <w:szCs w:val="24"/>
              </w:rPr>
              <w:t>МУНИЦИПАЛЬНОЕ БЮДЖЕТНОЕ ОБЩЕОБРАЗОВАТЕЛЬНОЕ УЧРЕЖДЕНИЕ</w:t>
            </w:r>
          </w:p>
          <w:p w:rsidR="00E632A9" w:rsidRPr="00E632A9" w:rsidRDefault="00E632A9" w:rsidP="00E632A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E632A9">
              <w:rPr>
                <w:rFonts w:ascii="Times New Roman" w:eastAsia="Times New Roman" w:hAnsi="Times New Roman" w:cs="Times New Roman"/>
                <w:b/>
                <w:szCs w:val="24"/>
              </w:rPr>
              <w:t>«</w:t>
            </w:r>
            <w:proofErr w:type="gramStart"/>
            <w:r w:rsidRPr="00E632A9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СТОЛБОВСКАЯ  СРЕДНЯЯ</w:t>
            </w:r>
            <w:proofErr w:type="gramEnd"/>
            <w:r w:rsidRPr="00E632A9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 xml:space="preserve"> ШКОЛА ИМЕНИ ГЕРОЯ СОВЕТСКОГО СОЮЗА Н.А.ТОКАРЕВА»</w:t>
            </w:r>
          </w:p>
          <w:p w:rsidR="00E632A9" w:rsidRPr="00E632A9" w:rsidRDefault="00E632A9" w:rsidP="00E632A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632A9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САКСКОГО РАЙОНА РЕСПУБЛИКИ КРЫМ</w:t>
            </w:r>
          </w:p>
        </w:tc>
      </w:tr>
      <w:tr w:rsidR="00E632A9" w:rsidRPr="00E632A9" w:rsidTr="00E632A9">
        <w:trPr>
          <w:cantSplit/>
          <w:trHeight w:val="403"/>
        </w:trPr>
        <w:tc>
          <w:tcPr>
            <w:tcW w:w="11619" w:type="dxa"/>
          </w:tcPr>
          <w:p w:rsidR="00E632A9" w:rsidRPr="00E632A9" w:rsidRDefault="00E632A9" w:rsidP="00E632A9">
            <w:pPr>
              <w:spacing w:after="0" w:line="252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uk-UA" w:eastAsia="uk-UA"/>
              </w:rPr>
            </w:pPr>
            <w:r w:rsidRPr="00E632A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lang w:eastAsia="ru-RU"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 wp14:anchorId="47466CEB" wp14:editId="3A8E6B8F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90805</wp:posOffset>
                      </wp:positionV>
                      <wp:extent cx="7115175" cy="0"/>
                      <wp:effectExtent l="0" t="19050" r="47625" b="38100"/>
                      <wp:wrapSquare wrapText="bothSides"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1517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2D17D4" id="Прямая соединительная линия 5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5.4pt,7.15pt" to="554.8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" strokeweight="4.5pt">
                      <v:stroke linestyle="thickThin"/>
                      <w10:wrap type="square"/>
                    </v:line>
                  </w:pict>
                </mc:Fallback>
              </mc:AlternateContent>
            </w:r>
          </w:p>
          <w:p w:rsidR="00E632A9" w:rsidRPr="00E632A9" w:rsidRDefault="00E632A9" w:rsidP="00E632A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pacing w:val="60"/>
                <w:sz w:val="32"/>
                <w:szCs w:val="32"/>
              </w:rPr>
            </w:pPr>
            <w:r w:rsidRPr="00E632A9">
              <w:rPr>
                <w:rFonts w:ascii="Times New Roman" w:eastAsia="Times New Roman" w:hAnsi="Times New Roman" w:cs="Times New Roman"/>
                <w:b/>
                <w:spacing w:val="60"/>
                <w:sz w:val="32"/>
                <w:szCs w:val="32"/>
              </w:rPr>
              <w:t>ПРИКАЗ</w:t>
            </w:r>
          </w:p>
          <w:p w:rsidR="00E632A9" w:rsidRPr="00E632A9" w:rsidRDefault="00E632A9" w:rsidP="00E632A9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632A9" w:rsidRPr="00E632A9" w:rsidRDefault="00CA5E0F" w:rsidP="00E632A9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 CYR" w:eastAsia="Calibri" w:hAnsi="Times New Roman CYR" w:cs="Times New Roman CYR"/>
          <w:sz w:val="28"/>
          <w:szCs w:val="28"/>
          <w:u w:val="single"/>
        </w:rPr>
      </w:pPr>
      <w:r>
        <w:rPr>
          <w:rFonts w:ascii="Times New Roman CYR" w:eastAsia="Calibri" w:hAnsi="Times New Roman CYR" w:cs="Times New Roman CYR"/>
          <w:sz w:val="28"/>
          <w:szCs w:val="28"/>
          <w:u w:val="single"/>
        </w:rPr>
        <w:t>от 22 августа 2025</w:t>
      </w:r>
      <w:r w:rsidR="00E632A9" w:rsidRPr="00E632A9">
        <w:rPr>
          <w:rFonts w:ascii="Times New Roman CYR" w:eastAsia="Calibri" w:hAnsi="Times New Roman CYR" w:cs="Times New Roman CYR"/>
          <w:sz w:val="28"/>
          <w:szCs w:val="28"/>
          <w:u w:val="single"/>
        </w:rPr>
        <w:t xml:space="preserve">г </w:t>
      </w:r>
      <w:r w:rsidR="00E632A9" w:rsidRPr="00E632A9">
        <w:rPr>
          <w:rFonts w:ascii="Times New Roman CYR" w:eastAsia="Calibri" w:hAnsi="Times New Roman CYR" w:cs="Times New Roman CYR"/>
          <w:sz w:val="28"/>
          <w:szCs w:val="28"/>
        </w:rPr>
        <w:t xml:space="preserve">                      с. Столбовое                                          </w:t>
      </w:r>
      <w:r>
        <w:rPr>
          <w:rFonts w:ascii="Times New Roman CYR" w:eastAsia="Calibri" w:hAnsi="Times New Roman CYR" w:cs="Times New Roman CYR"/>
          <w:sz w:val="28"/>
          <w:szCs w:val="28"/>
          <w:u w:val="single"/>
        </w:rPr>
        <w:t>№ 2</w:t>
      </w:r>
      <w:r w:rsidR="0024388F">
        <w:rPr>
          <w:rFonts w:ascii="Times New Roman CYR" w:eastAsia="Calibri" w:hAnsi="Times New Roman CYR" w:cs="Times New Roman CYR"/>
          <w:sz w:val="28"/>
          <w:szCs w:val="28"/>
          <w:u w:val="single"/>
        </w:rPr>
        <w:t>81</w:t>
      </w:r>
    </w:p>
    <w:p w:rsidR="00E632A9" w:rsidRPr="00E632A9" w:rsidRDefault="00E632A9" w:rsidP="00E632A9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 CYR" w:eastAsia="Calibri" w:hAnsi="Times New Roman CYR" w:cs="Times New Roman CYR"/>
          <w:sz w:val="28"/>
          <w:szCs w:val="28"/>
          <w:u w:val="single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E632A9" w:rsidRPr="00E632A9" w:rsidTr="00E632A9">
        <w:tc>
          <w:tcPr>
            <w:tcW w:w="4673" w:type="dxa"/>
            <w:hideMark/>
          </w:tcPr>
          <w:p w:rsidR="00E632A9" w:rsidRPr="00E632A9" w:rsidRDefault="00E632A9" w:rsidP="00E632A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 работе</w:t>
            </w:r>
            <w:r w:rsidRPr="00E632A9">
              <w:rPr>
                <w:rFonts w:ascii="Times New Roman CYR" w:hAnsi="Times New Roman CYR" w:cs="Times New Roman CYR"/>
                <w:sz w:val="28"/>
                <w:szCs w:val="28"/>
              </w:rPr>
              <w:t xml:space="preserve"> Совета по профилактике безнадзорности и правонарушений среди несовершенн</w:t>
            </w:r>
            <w:r w:rsidR="00CA5E0F">
              <w:rPr>
                <w:rFonts w:ascii="Times New Roman CYR" w:hAnsi="Times New Roman CYR" w:cs="Times New Roman CYR"/>
                <w:sz w:val="28"/>
                <w:szCs w:val="28"/>
              </w:rPr>
              <w:t>олетних в школе на 2025-2026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учебный год</w:t>
            </w:r>
          </w:p>
        </w:tc>
      </w:tr>
    </w:tbl>
    <w:p w:rsidR="00E632A9" w:rsidRDefault="00E632A9" w:rsidP="00E63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632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соответствии со ст. 28 «Компетенция, права, обязанности о ответственность образовательной организации», Федерального закона </w:t>
      </w:r>
      <w:r w:rsidRPr="00E632A9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>№ 273-</w:t>
      </w:r>
      <w:r w:rsidRPr="00E632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ФЗ «Об образовании в Российской федерации», в целях исполнения закона № 273-РФ от 24.06.1999г. №120-ФЗ «Об основах системы профилактики безнадзорности и правонарушений несовершеннолетних», «Концепции профилактики злоупотребления </w:t>
      </w:r>
      <w:proofErr w:type="spellStart"/>
      <w:r w:rsidRPr="00E632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психоактивными</w:t>
      </w:r>
      <w:proofErr w:type="spellEnd"/>
      <w:r w:rsidRPr="00E632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веществами в образовательн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ой среде» от 08.02.2000г. №619.</w:t>
      </w:r>
    </w:p>
    <w:p w:rsidR="00E632A9" w:rsidRPr="00E632A9" w:rsidRDefault="00E632A9" w:rsidP="00E63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632A9" w:rsidRPr="00E632A9" w:rsidRDefault="00E632A9" w:rsidP="00E632A9">
      <w:pPr>
        <w:spacing w:after="1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632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ПРИКАЗЫВАЮ:</w:t>
      </w:r>
    </w:p>
    <w:p w:rsidR="00E632A9" w:rsidRPr="00E632A9" w:rsidRDefault="00E632A9" w:rsidP="00E632A9">
      <w:pPr>
        <w:spacing w:after="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1.Утвердить состав</w:t>
      </w:r>
      <w:r w:rsidRPr="00E632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Совет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Pr="00E632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профилактике безнадзорности и правонарушений среди несовершеннолетних (далее – Совет профилактики) в составе:</w:t>
      </w:r>
    </w:p>
    <w:p w:rsidR="00E632A9" w:rsidRPr="00E632A9" w:rsidRDefault="00E632A9" w:rsidP="00E632A9">
      <w:pPr>
        <w:spacing w:after="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632A9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59264" behindDoc="0" locked="0" layoutInCell="1" allowOverlap="0" wp14:anchorId="73CD4C02" wp14:editId="57A94177">
            <wp:simplePos x="0" y="0"/>
            <wp:positionH relativeFrom="page">
              <wp:posOffset>567055</wp:posOffset>
            </wp:positionH>
            <wp:positionV relativeFrom="page">
              <wp:posOffset>123190</wp:posOffset>
            </wp:positionV>
            <wp:extent cx="402590" cy="4445"/>
            <wp:effectExtent l="0" t="0" r="0" b="0"/>
            <wp:wrapTopAndBottom/>
            <wp:docPr id="2" name="Picture 1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32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Председатель Совета профилактики:</w:t>
      </w:r>
    </w:p>
    <w:p w:rsidR="00E632A9" w:rsidRPr="00E632A9" w:rsidRDefault="00E632A9" w:rsidP="00E632A9">
      <w:pPr>
        <w:spacing w:after="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632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Попова К.А., заместитель директора по учебно-воспитательной работе.</w:t>
      </w:r>
    </w:p>
    <w:p w:rsidR="00E632A9" w:rsidRPr="00E632A9" w:rsidRDefault="00E632A9" w:rsidP="00E632A9">
      <w:pPr>
        <w:spacing w:after="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632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Члены Совета профилактики:</w:t>
      </w:r>
    </w:p>
    <w:p w:rsidR="00E632A9" w:rsidRPr="00E632A9" w:rsidRDefault="00E632A9" w:rsidP="00E632A9">
      <w:pPr>
        <w:spacing w:after="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Малиновская К.И.</w:t>
      </w:r>
      <w:r w:rsidRPr="00E632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заместитель директора по учебно-воспитательной работе;</w:t>
      </w:r>
    </w:p>
    <w:p w:rsidR="00E632A9" w:rsidRPr="00E632A9" w:rsidRDefault="00E632A9" w:rsidP="00E632A9">
      <w:pPr>
        <w:spacing w:after="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632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Дудник Н.Ф., медицинская сестра;</w:t>
      </w:r>
    </w:p>
    <w:p w:rsidR="00E632A9" w:rsidRPr="00E632A9" w:rsidRDefault="00E632A9" w:rsidP="00E632A9">
      <w:pPr>
        <w:spacing w:after="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E632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Нурмамбетова</w:t>
      </w:r>
      <w:proofErr w:type="spellEnd"/>
      <w:r w:rsidRPr="00E632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С.М., педагог-организатор; </w:t>
      </w:r>
    </w:p>
    <w:p w:rsidR="00E632A9" w:rsidRPr="00E632A9" w:rsidRDefault="00E632A9" w:rsidP="00E632A9">
      <w:pPr>
        <w:spacing w:after="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>Саврадей Е.Н., начальник отдела по делам несовершеннолетних и защите прав администрации Сакского района.</w:t>
      </w:r>
    </w:p>
    <w:p w:rsidR="00E632A9" w:rsidRPr="00E632A9" w:rsidRDefault="00E632A9" w:rsidP="00E632A9">
      <w:pPr>
        <w:spacing w:after="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632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2.Утвердить План работы по профилактике безнадзорности и правонарушений </w:t>
      </w:r>
      <w:r w:rsidR="00CA5E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среди несовершеннолетних на 2025/2026</w:t>
      </w:r>
      <w:r w:rsidRPr="00E632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учебный год (приложение 1)</w:t>
      </w:r>
    </w:p>
    <w:p w:rsidR="00E632A9" w:rsidRPr="00E632A9" w:rsidRDefault="00E632A9" w:rsidP="00E632A9">
      <w:pPr>
        <w:spacing w:after="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632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 Утвердить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Календарный план работы Совета</w:t>
      </w:r>
      <w:r w:rsidRPr="00E632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профилактике безнадзорности и правонар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ушений среди несовершеннолетних на</w:t>
      </w:r>
      <w:r w:rsidR="00CA5E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2025-2026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учебный год в МБОУ «Столбовская средняя школа имени Героя Советского Союза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Н.А.Токарева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</w:t>
      </w:r>
      <w:r w:rsidRPr="00E632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gramEnd"/>
      <w:r w:rsidRPr="00E632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приложение 2)</w:t>
      </w:r>
    </w:p>
    <w:p w:rsidR="00E632A9" w:rsidRPr="00E632A9" w:rsidRDefault="00E632A9" w:rsidP="00E632A9">
      <w:pPr>
        <w:spacing w:after="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632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Председателю Совета профилактики, Поповой К.А. осуществлять регулярный контроль уровня эффективности профилактических мероприятий.</w:t>
      </w:r>
    </w:p>
    <w:p w:rsidR="00E632A9" w:rsidRPr="00E632A9" w:rsidRDefault="00E632A9" w:rsidP="00E632A9">
      <w:pPr>
        <w:spacing w:after="7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E632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 .Контроль</w:t>
      </w:r>
      <w:proofErr w:type="gramEnd"/>
      <w:r w:rsidRPr="00E632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 выполнением приказа оставляю за собой</w:t>
      </w:r>
    </w:p>
    <w:p w:rsidR="00E632A9" w:rsidRPr="00E632A9" w:rsidRDefault="00E632A9" w:rsidP="00E632A9">
      <w:pPr>
        <w:spacing w:after="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632A9" w:rsidRPr="00E632A9" w:rsidRDefault="00E632A9" w:rsidP="00E632A9">
      <w:pPr>
        <w:spacing w:after="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E632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И.о</w:t>
      </w:r>
      <w:proofErr w:type="spellEnd"/>
      <w:r w:rsidRPr="00E632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директора                                                        </w:t>
      </w:r>
      <w:r w:rsidR="00CA5E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</w:t>
      </w:r>
      <w:r w:rsidRPr="00E632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  <w:r w:rsidR="00CA5E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</w:t>
      </w:r>
      <w:proofErr w:type="spellStart"/>
      <w:r w:rsidR="00CA5E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К.А.Попова</w:t>
      </w:r>
      <w:proofErr w:type="spellEnd"/>
    </w:p>
    <w:p w:rsidR="00E632A9" w:rsidRPr="00E632A9" w:rsidRDefault="00E632A9" w:rsidP="00E632A9">
      <w:pPr>
        <w:spacing w:after="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632A9" w:rsidRPr="00E632A9" w:rsidRDefault="00E632A9" w:rsidP="00E632A9">
      <w:pPr>
        <w:spacing w:after="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632A9" w:rsidRPr="00E632A9" w:rsidRDefault="00E632A9" w:rsidP="00E632A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E632A9">
        <w:rPr>
          <w:rFonts w:ascii="Times New Roman" w:eastAsia="MS Mincho" w:hAnsi="Times New Roman" w:cs="Times New Roman"/>
          <w:sz w:val="28"/>
          <w:szCs w:val="28"/>
        </w:rPr>
        <w:t xml:space="preserve">С </w:t>
      </w:r>
      <w:proofErr w:type="gramStart"/>
      <w:r w:rsidRPr="00E632A9">
        <w:rPr>
          <w:rFonts w:ascii="Times New Roman" w:eastAsia="MS Mincho" w:hAnsi="Times New Roman" w:cs="Times New Roman"/>
          <w:sz w:val="28"/>
          <w:szCs w:val="28"/>
        </w:rPr>
        <w:t>приказом  ознакомлены</w:t>
      </w:r>
      <w:proofErr w:type="gramEnd"/>
      <w:r w:rsidRPr="00E632A9">
        <w:rPr>
          <w:rFonts w:ascii="Times New Roman" w:eastAsia="MS Mincho" w:hAnsi="Times New Roman" w:cs="Times New Roman"/>
          <w:sz w:val="28"/>
          <w:szCs w:val="28"/>
        </w:rPr>
        <w:t>:</w:t>
      </w:r>
    </w:p>
    <w:p w:rsidR="00E632A9" w:rsidRPr="00E632A9" w:rsidRDefault="00E632A9" w:rsidP="00E632A9">
      <w:pPr>
        <w:tabs>
          <w:tab w:val="left" w:pos="3489"/>
          <w:tab w:val="right" w:pos="9696"/>
        </w:tabs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6"/>
        <w:gridCol w:w="3268"/>
        <w:gridCol w:w="3481"/>
      </w:tblGrid>
      <w:tr w:rsidR="00E632A9" w:rsidRPr="00E632A9" w:rsidTr="00E632A9">
        <w:tc>
          <w:tcPr>
            <w:tcW w:w="2596" w:type="dxa"/>
            <w:hideMark/>
          </w:tcPr>
          <w:p w:rsidR="00E632A9" w:rsidRPr="00E632A9" w:rsidRDefault="00E632A9" w:rsidP="00E632A9">
            <w:pPr>
              <w:rPr>
                <w:sz w:val="28"/>
                <w:szCs w:val="28"/>
              </w:rPr>
            </w:pPr>
            <w:r w:rsidRPr="00E632A9">
              <w:rPr>
                <w:sz w:val="28"/>
                <w:szCs w:val="28"/>
              </w:rPr>
              <w:t>_________________</w:t>
            </w:r>
          </w:p>
        </w:tc>
        <w:tc>
          <w:tcPr>
            <w:tcW w:w="3268" w:type="dxa"/>
            <w:hideMark/>
          </w:tcPr>
          <w:p w:rsidR="00E632A9" w:rsidRPr="00E632A9" w:rsidRDefault="00E632A9" w:rsidP="00E632A9">
            <w:pPr>
              <w:rPr>
                <w:sz w:val="28"/>
                <w:szCs w:val="28"/>
              </w:rPr>
            </w:pPr>
            <w:proofErr w:type="spellStart"/>
            <w:r w:rsidRPr="00E632A9">
              <w:rPr>
                <w:sz w:val="28"/>
                <w:szCs w:val="28"/>
              </w:rPr>
              <w:t>К.А.Попова</w:t>
            </w:r>
            <w:proofErr w:type="spellEnd"/>
          </w:p>
        </w:tc>
        <w:tc>
          <w:tcPr>
            <w:tcW w:w="3481" w:type="dxa"/>
            <w:hideMark/>
          </w:tcPr>
          <w:p w:rsidR="00E632A9" w:rsidRPr="00E632A9" w:rsidRDefault="00CA5E0F" w:rsidP="00E632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«__»______________2025</w:t>
            </w:r>
            <w:r w:rsidR="00E632A9" w:rsidRPr="00E632A9">
              <w:rPr>
                <w:sz w:val="28"/>
                <w:szCs w:val="28"/>
              </w:rPr>
              <w:t>г.</w:t>
            </w:r>
          </w:p>
        </w:tc>
      </w:tr>
      <w:tr w:rsidR="00E632A9" w:rsidRPr="00E632A9" w:rsidTr="00E632A9">
        <w:tc>
          <w:tcPr>
            <w:tcW w:w="2596" w:type="dxa"/>
            <w:hideMark/>
          </w:tcPr>
          <w:p w:rsidR="00E632A9" w:rsidRPr="00E632A9" w:rsidRDefault="00E632A9" w:rsidP="00E632A9">
            <w:pPr>
              <w:rPr>
                <w:sz w:val="28"/>
                <w:szCs w:val="28"/>
              </w:rPr>
            </w:pPr>
            <w:r w:rsidRPr="00E632A9">
              <w:rPr>
                <w:sz w:val="28"/>
                <w:szCs w:val="28"/>
              </w:rPr>
              <w:t>_________________</w:t>
            </w:r>
          </w:p>
        </w:tc>
        <w:tc>
          <w:tcPr>
            <w:tcW w:w="3268" w:type="dxa"/>
            <w:hideMark/>
          </w:tcPr>
          <w:p w:rsidR="00E632A9" w:rsidRPr="00E632A9" w:rsidRDefault="00E632A9" w:rsidP="00E632A9">
            <w:pPr>
              <w:rPr>
                <w:sz w:val="28"/>
                <w:szCs w:val="28"/>
              </w:rPr>
            </w:pPr>
            <w:proofErr w:type="spellStart"/>
            <w:r w:rsidRPr="00E632A9">
              <w:rPr>
                <w:sz w:val="28"/>
                <w:szCs w:val="28"/>
              </w:rPr>
              <w:t>С.М.Нурмамбетова</w:t>
            </w:r>
            <w:proofErr w:type="spellEnd"/>
          </w:p>
        </w:tc>
        <w:tc>
          <w:tcPr>
            <w:tcW w:w="3481" w:type="dxa"/>
            <w:hideMark/>
          </w:tcPr>
          <w:p w:rsidR="00E632A9" w:rsidRPr="00E632A9" w:rsidRDefault="00CA5E0F" w:rsidP="00E632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«__»______________2025</w:t>
            </w:r>
            <w:r w:rsidR="00E632A9" w:rsidRPr="00E632A9">
              <w:rPr>
                <w:sz w:val="28"/>
                <w:szCs w:val="28"/>
              </w:rPr>
              <w:t>г.</w:t>
            </w:r>
          </w:p>
        </w:tc>
      </w:tr>
      <w:tr w:rsidR="00E632A9" w:rsidRPr="00E632A9" w:rsidTr="00E632A9">
        <w:tc>
          <w:tcPr>
            <w:tcW w:w="2596" w:type="dxa"/>
            <w:hideMark/>
          </w:tcPr>
          <w:p w:rsidR="00E632A9" w:rsidRPr="00E632A9" w:rsidRDefault="00E632A9" w:rsidP="00E632A9">
            <w:pPr>
              <w:rPr>
                <w:sz w:val="28"/>
                <w:szCs w:val="28"/>
              </w:rPr>
            </w:pPr>
            <w:r w:rsidRPr="00E632A9">
              <w:rPr>
                <w:sz w:val="28"/>
                <w:szCs w:val="28"/>
              </w:rPr>
              <w:t>_________________</w:t>
            </w:r>
          </w:p>
        </w:tc>
        <w:tc>
          <w:tcPr>
            <w:tcW w:w="3268" w:type="dxa"/>
            <w:hideMark/>
          </w:tcPr>
          <w:p w:rsidR="00E632A9" w:rsidRPr="00E632A9" w:rsidRDefault="00E632A9" w:rsidP="00E632A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К.И.Малиновская</w:t>
            </w:r>
            <w:proofErr w:type="spellEnd"/>
          </w:p>
        </w:tc>
        <w:tc>
          <w:tcPr>
            <w:tcW w:w="3481" w:type="dxa"/>
            <w:hideMark/>
          </w:tcPr>
          <w:p w:rsidR="00E632A9" w:rsidRPr="00E632A9" w:rsidRDefault="00CA5E0F" w:rsidP="00E632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«__»______________2025</w:t>
            </w:r>
            <w:r w:rsidR="00E632A9" w:rsidRPr="00E632A9">
              <w:rPr>
                <w:sz w:val="28"/>
                <w:szCs w:val="28"/>
              </w:rPr>
              <w:t>г.</w:t>
            </w:r>
          </w:p>
        </w:tc>
      </w:tr>
      <w:tr w:rsidR="00E632A9" w:rsidRPr="00E632A9" w:rsidTr="00E632A9">
        <w:tc>
          <w:tcPr>
            <w:tcW w:w="2596" w:type="dxa"/>
            <w:hideMark/>
          </w:tcPr>
          <w:p w:rsidR="00E632A9" w:rsidRPr="00E632A9" w:rsidRDefault="00E632A9" w:rsidP="00E632A9">
            <w:pPr>
              <w:rPr>
                <w:sz w:val="28"/>
                <w:szCs w:val="28"/>
              </w:rPr>
            </w:pPr>
            <w:r w:rsidRPr="00E632A9">
              <w:rPr>
                <w:sz w:val="28"/>
                <w:szCs w:val="28"/>
              </w:rPr>
              <w:t>_________________</w:t>
            </w:r>
          </w:p>
        </w:tc>
        <w:tc>
          <w:tcPr>
            <w:tcW w:w="3268" w:type="dxa"/>
            <w:hideMark/>
          </w:tcPr>
          <w:p w:rsidR="00E632A9" w:rsidRPr="00E632A9" w:rsidRDefault="00E632A9" w:rsidP="00E632A9">
            <w:pPr>
              <w:rPr>
                <w:sz w:val="28"/>
                <w:szCs w:val="28"/>
              </w:rPr>
            </w:pPr>
            <w:proofErr w:type="spellStart"/>
            <w:r w:rsidRPr="00E632A9">
              <w:rPr>
                <w:sz w:val="28"/>
                <w:szCs w:val="28"/>
              </w:rPr>
              <w:t>Н.Ф.Дудник</w:t>
            </w:r>
            <w:proofErr w:type="spellEnd"/>
          </w:p>
        </w:tc>
        <w:tc>
          <w:tcPr>
            <w:tcW w:w="3481" w:type="dxa"/>
            <w:hideMark/>
          </w:tcPr>
          <w:p w:rsidR="00E632A9" w:rsidRPr="00E632A9" w:rsidRDefault="00CA5E0F" w:rsidP="00E632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«__»______________2025</w:t>
            </w:r>
            <w:r w:rsidR="00E632A9" w:rsidRPr="00E632A9">
              <w:rPr>
                <w:sz w:val="28"/>
                <w:szCs w:val="28"/>
              </w:rPr>
              <w:t>г.</w:t>
            </w:r>
          </w:p>
        </w:tc>
      </w:tr>
    </w:tbl>
    <w:p w:rsidR="00E632A9" w:rsidRPr="00E632A9" w:rsidRDefault="00E632A9" w:rsidP="00E632A9">
      <w:pPr>
        <w:spacing w:after="10" w:line="244" w:lineRule="auto"/>
        <w:ind w:left="586" w:right="5099" w:hanging="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E7E13" w:rsidRDefault="007E7E13">
      <w:bookmarkStart w:id="0" w:name="_GoBack"/>
      <w:bookmarkEnd w:id="0"/>
    </w:p>
    <w:sectPr w:rsidR="007E7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DDE"/>
    <w:rsid w:val="00115DDE"/>
    <w:rsid w:val="0024388F"/>
    <w:rsid w:val="007E7E13"/>
    <w:rsid w:val="00CA5E0F"/>
    <w:rsid w:val="00E6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66A51-BA56-426A-BCB0-82E8D64B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32A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E632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3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32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6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cp:lastPrinted>2024-07-26T09:13:00Z</cp:lastPrinted>
  <dcterms:created xsi:type="dcterms:W3CDTF">2024-07-26T09:05:00Z</dcterms:created>
  <dcterms:modified xsi:type="dcterms:W3CDTF">2025-08-26T18:40:00Z</dcterms:modified>
</cp:coreProperties>
</file>