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09" w:rsidRDefault="00F31E09"/>
    <w:tbl>
      <w:tblPr>
        <w:tblpPr w:leftFromText="180" w:rightFromText="180" w:horzAnchor="margin" w:tblpXSpec="center" w:tblpY="-480"/>
        <w:tblW w:w="10596" w:type="dxa"/>
        <w:tblLayout w:type="fixed"/>
        <w:tblLook w:val="00A0" w:firstRow="1" w:lastRow="0" w:firstColumn="1" w:lastColumn="0" w:noHBand="0" w:noVBand="0"/>
      </w:tblPr>
      <w:tblGrid>
        <w:gridCol w:w="10596"/>
      </w:tblGrid>
      <w:tr w:rsidR="00F31E09" w:rsidRPr="00F31E09" w:rsidTr="003C2E20">
        <w:trPr>
          <w:cantSplit/>
          <w:trHeight w:val="469"/>
        </w:trPr>
        <w:tc>
          <w:tcPr>
            <w:tcW w:w="10596" w:type="dxa"/>
          </w:tcPr>
          <w:p w:rsidR="00F31E09" w:rsidRDefault="00F31E09" w:rsidP="00F31E09"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b/>
              </w:rPr>
            </w:pPr>
          </w:p>
          <w:p w:rsidR="00F31E09" w:rsidRPr="00F31E09" w:rsidRDefault="00F31E09" w:rsidP="00F31E09"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b/>
                <w:lang w:eastAsia="ar-SA"/>
              </w:rPr>
            </w:pPr>
            <w:r w:rsidRPr="00F31E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8AD4E" wp14:editId="69BD64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561340</wp:posOffset>
                      </wp:positionV>
                      <wp:extent cx="6477000" cy="0"/>
                      <wp:effectExtent l="0" t="19050" r="38100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138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44.2pt" to="512.7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F31E09">
              <w:rPr>
                <w:b/>
              </w:rPr>
              <w:t>МУНИЦИПАЛЬНОЕ БЮДЖЕТНОЕ ОБЩЕОБРАЗОВАТЕЛЬНОЕ УЧРЕЖДЕНИЕ «</w:t>
            </w:r>
            <w:r w:rsidRPr="00F31E09">
              <w:rPr>
                <w:b/>
                <w:lang w:eastAsia="ar-SA"/>
              </w:rPr>
              <w:t>СТОЛБОВСКАЯ СРЕДНЯЯ ШКОЛА ИМЕНИ ГЕРОЯ СОВЕТСКОГО СОЮЗА Н.А.ТОКАРЕВА» САКСКОГО РАЙОНА РЕСПУБЛИКИ КРЫМ</w:t>
            </w:r>
          </w:p>
        </w:tc>
      </w:tr>
      <w:tr w:rsidR="00F31E09" w:rsidRPr="00F31E09" w:rsidTr="003C2E20">
        <w:trPr>
          <w:cantSplit/>
          <w:trHeight w:val="375"/>
        </w:trPr>
        <w:tc>
          <w:tcPr>
            <w:tcW w:w="10596" w:type="dxa"/>
          </w:tcPr>
          <w:p w:rsidR="00F31E09" w:rsidRPr="00F31E09" w:rsidRDefault="00F31E09" w:rsidP="00F31E09"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31E09">
              <w:rPr>
                <w:b/>
                <w:spacing w:val="60"/>
                <w:sz w:val="32"/>
                <w:szCs w:val="32"/>
                <w:lang w:val="en-US"/>
              </w:rPr>
              <w:t>ПРИКАЗ</w:t>
            </w:r>
          </w:p>
        </w:tc>
      </w:tr>
    </w:tbl>
    <w:p w:rsidR="00F31E09" w:rsidRPr="00F31E09" w:rsidRDefault="00F31E09" w:rsidP="00F31E09">
      <w:pPr>
        <w:widowControl/>
        <w:autoSpaceDE/>
        <w:autoSpaceDN/>
        <w:spacing w:before="100" w:beforeAutospacing="1" w:after="200" w:afterAutospacing="1"/>
        <w:jc w:val="both"/>
        <w:rPr>
          <w:szCs w:val="28"/>
        </w:rPr>
      </w:pPr>
      <w:r w:rsidRPr="00F31E09">
        <w:rPr>
          <w:sz w:val="28"/>
          <w:szCs w:val="28"/>
          <w:lang w:val="uk-UA"/>
        </w:rPr>
        <w:t xml:space="preserve">           </w:t>
      </w:r>
      <w:r w:rsidRPr="00F31E09">
        <w:rPr>
          <w:sz w:val="28"/>
          <w:szCs w:val="28"/>
          <w:u w:val="single"/>
          <w:lang w:val="uk-UA"/>
        </w:rPr>
        <w:t>от</w:t>
      </w:r>
      <w:r>
        <w:rPr>
          <w:sz w:val="28"/>
          <w:szCs w:val="28"/>
          <w:u w:val="single"/>
          <w:lang w:val="uk-UA"/>
        </w:rPr>
        <w:t xml:space="preserve"> 30 октяб</w:t>
      </w:r>
      <w:r w:rsidRPr="00F31E09">
        <w:rPr>
          <w:sz w:val="28"/>
          <w:szCs w:val="28"/>
          <w:u w:val="single"/>
          <w:lang w:val="uk-UA"/>
        </w:rPr>
        <w:t>ря 2024 г.</w:t>
      </w:r>
      <w:r w:rsidRPr="00F31E09">
        <w:rPr>
          <w:b/>
          <w:sz w:val="28"/>
          <w:szCs w:val="28"/>
          <w:lang w:val="uk-UA"/>
        </w:rPr>
        <w:t xml:space="preserve">              </w:t>
      </w:r>
      <w:r w:rsidRPr="00F31E09">
        <w:rPr>
          <w:sz w:val="28"/>
          <w:szCs w:val="28"/>
          <w:lang w:val="uk-UA"/>
        </w:rPr>
        <w:t>с.Столбовое</w:t>
      </w:r>
      <w:r w:rsidRPr="00F31E09">
        <w:rPr>
          <w:b/>
          <w:sz w:val="28"/>
          <w:szCs w:val="28"/>
          <w:lang w:val="uk-UA"/>
        </w:rPr>
        <w:t xml:space="preserve">                                               </w:t>
      </w:r>
      <w:r w:rsidRPr="00F31E09">
        <w:rPr>
          <w:sz w:val="28"/>
          <w:szCs w:val="28"/>
          <w:lang w:val="uk-UA"/>
        </w:rPr>
        <w:t xml:space="preserve"> </w:t>
      </w:r>
      <w:r w:rsidRPr="00F31E09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</w:rPr>
        <w:t>385</w:t>
      </w:r>
    </w:p>
    <w:p w:rsidR="00DE7946" w:rsidRPr="00F31E09" w:rsidRDefault="002F5621" w:rsidP="00F31E09">
      <w:pPr>
        <w:pStyle w:val="a3"/>
        <w:spacing w:before="277"/>
        <w:ind w:right="5453"/>
        <w:rPr>
          <w:sz w:val="28"/>
        </w:rPr>
      </w:pPr>
      <w:r w:rsidRPr="00F31E09">
        <w:rPr>
          <w:sz w:val="28"/>
        </w:rPr>
        <w:t>О</w:t>
      </w:r>
      <w:r w:rsidRPr="00F31E09">
        <w:rPr>
          <w:sz w:val="28"/>
        </w:rPr>
        <w:t>б утверждении графика контрольных</w:t>
      </w:r>
      <w:r w:rsidR="00F31E09" w:rsidRPr="00F31E09">
        <w:rPr>
          <w:sz w:val="28"/>
        </w:rPr>
        <w:t xml:space="preserve"> ра</w:t>
      </w:r>
      <w:r w:rsidRPr="00F31E09">
        <w:rPr>
          <w:sz w:val="28"/>
        </w:rPr>
        <w:t>бот</w:t>
      </w:r>
      <w:r w:rsidRPr="00F31E09">
        <w:rPr>
          <w:spacing w:val="-6"/>
          <w:sz w:val="28"/>
        </w:rPr>
        <w:t xml:space="preserve"> </w:t>
      </w:r>
      <w:r w:rsidRPr="00F31E09">
        <w:rPr>
          <w:sz w:val="28"/>
        </w:rPr>
        <w:t>на</w:t>
      </w:r>
      <w:r w:rsidRPr="00F31E09">
        <w:rPr>
          <w:spacing w:val="-7"/>
          <w:sz w:val="28"/>
        </w:rPr>
        <w:t xml:space="preserve"> </w:t>
      </w:r>
      <w:r w:rsidRPr="00F31E09">
        <w:rPr>
          <w:sz w:val="28"/>
        </w:rPr>
        <w:t>втор</w:t>
      </w:r>
      <w:r w:rsidR="00F31E09" w:rsidRPr="00F31E09">
        <w:rPr>
          <w:sz w:val="28"/>
        </w:rPr>
        <w:t>ую четверть 2024/2025</w:t>
      </w:r>
      <w:r w:rsidRPr="00F31E09">
        <w:rPr>
          <w:spacing w:val="-5"/>
          <w:sz w:val="28"/>
        </w:rPr>
        <w:t xml:space="preserve"> </w:t>
      </w:r>
      <w:r w:rsidR="00F31E09">
        <w:rPr>
          <w:sz w:val="28"/>
        </w:rPr>
        <w:t>учебного</w:t>
      </w:r>
      <w:r w:rsidRPr="00F31E09">
        <w:rPr>
          <w:spacing w:val="-6"/>
          <w:sz w:val="28"/>
        </w:rPr>
        <w:t xml:space="preserve"> </w:t>
      </w:r>
      <w:r w:rsidRPr="00F31E09">
        <w:rPr>
          <w:sz w:val="28"/>
        </w:rPr>
        <w:t>года</w:t>
      </w:r>
    </w:p>
    <w:p w:rsidR="00DE7946" w:rsidRPr="00F31E09" w:rsidRDefault="00DE7946">
      <w:pPr>
        <w:pStyle w:val="a3"/>
        <w:spacing w:before="45"/>
        <w:ind w:left="0"/>
        <w:rPr>
          <w:sz w:val="28"/>
        </w:rPr>
      </w:pPr>
    </w:p>
    <w:p w:rsidR="00DE7946" w:rsidRPr="00F31E09" w:rsidRDefault="002F5621" w:rsidP="00F31E09">
      <w:pPr>
        <w:pStyle w:val="a3"/>
        <w:ind w:right="502" w:firstLine="707"/>
        <w:jc w:val="both"/>
        <w:rPr>
          <w:sz w:val="28"/>
        </w:rPr>
      </w:pPr>
      <w:r w:rsidRPr="00F31E09">
        <w:rPr>
          <w:sz w:val="28"/>
        </w:rPr>
        <w:t>На основании ст.28 Федерального закона «Об образовании в Российской Федерации» от</w:t>
      </w:r>
      <w:r w:rsidRPr="00F31E09">
        <w:rPr>
          <w:spacing w:val="-1"/>
          <w:sz w:val="28"/>
        </w:rPr>
        <w:t xml:space="preserve"> </w:t>
      </w:r>
      <w:r w:rsidRPr="00F31E09">
        <w:rPr>
          <w:sz w:val="28"/>
        </w:rPr>
        <w:t>29.12.2012</w:t>
      </w:r>
      <w:r w:rsidRPr="00F31E09">
        <w:rPr>
          <w:spacing w:val="-1"/>
          <w:sz w:val="28"/>
        </w:rPr>
        <w:t xml:space="preserve"> </w:t>
      </w:r>
      <w:r w:rsidRPr="00F31E09">
        <w:rPr>
          <w:sz w:val="28"/>
        </w:rPr>
        <w:t>№273-ФЗ,</w:t>
      </w:r>
      <w:r w:rsidRPr="00F31E09">
        <w:rPr>
          <w:spacing w:val="-2"/>
          <w:sz w:val="28"/>
        </w:rPr>
        <w:t xml:space="preserve"> </w:t>
      </w:r>
      <w:r w:rsidRPr="00F31E09">
        <w:rPr>
          <w:sz w:val="28"/>
        </w:rPr>
        <w:t>в</w:t>
      </w:r>
      <w:r w:rsidRPr="00F31E09">
        <w:rPr>
          <w:spacing w:val="-2"/>
          <w:sz w:val="28"/>
        </w:rPr>
        <w:t xml:space="preserve"> </w:t>
      </w:r>
      <w:r w:rsidRPr="00F31E09">
        <w:rPr>
          <w:sz w:val="28"/>
        </w:rPr>
        <w:t>соответствии с</w:t>
      </w:r>
      <w:r w:rsidRPr="00F31E09">
        <w:rPr>
          <w:spacing w:val="-2"/>
          <w:sz w:val="28"/>
        </w:rPr>
        <w:t xml:space="preserve"> </w:t>
      </w:r>
      <w:r w:rsidRPr="00F31E09">
        <w:rPr>
          <w:sz w:val="28"/>
        </w:rPr>
        <w:t>приложением</w:t>
      </w:r>
      <w:r w:rsidRPr="00F31E09">
        <w:rPr>
          <w:spacing w:val="-2"/>
          <w:sz w:val="28"/>
        </w:rPr>
        <w:t xml:space="preserve"> </w:t>
      </w:r>
      <w:r w:rsidRPr="00F31E09">
        <w:rPr>
          <w:sz w:val="28"/>
        </w:rPr>
        <w:t>к</w:t>
      </w:r>
      <w:r w:rsidRPr="00F31E09">
        <w:rPr>
          <w:spacing w:val="-1"/>
          <w:sz w:val="28"/>
        </w:rPr>
        <w:t xml:space="preserve"> </w:t>
      </w:r>
      <w:r w:rsidRPr="00F31E09">
        <w:rPr>
          <w:sz w:val="28"/>
        </w:rPr>
        <w:t>письму</w:t>
      </w:r>
      <w:r w:rsidRPr="00F31E09">
        <w:rPr>
          <w:spacing w:val="-8"/>
          <w:sz w:val="28"/>
        </w:rPr>
        <w:t xml:space="preserve"> </w:t>
      </w:r>
      <w:r w:rsidRPr="00F31E09">
        <w:rPr>
          <w:sz w:val="28"/>
        </w:rPr>
        <w:t>Минпросвещения</w:t>
      </w:r>
      <w:r w:rsidRPr="00F31E09">
        <w:rPr>
          <w:spacing w:val="-1"/>
          <w:sz w:val="28"/>
        </w:rPr>
        <w:t xml:space="preserve"> </w:t>
      </w:r>
      <w:r w:rsidRPr="00F31E09">
        <w:rPr>
          <w:sz w:val="28"/>
        </w:rPr>
        <w:t xml:space="preserve">России от 06.08.2021 СК-228/03 и письму </w:t>
      </w:r>
      <w:proofErr w:type="spellStart"/>
      <w:r w:rsidRPr="00F31E09">
        <w:rPr>
          <w:sz w:val="28"/>
        </w:rPr>
        <w:t>Рособрнадзора</w:t>
      </w:r>
      <w:proofErr w:type="spellEnd"/>
      <w:r w:rsidRPr="00F31E09">
        <w:rPr>
          <w:sz w:val="28"/>
        </w:rPr>
        <w:t xml:space="preserve"> от 06.08.2021 №01-19/08-01 «Рекомендации для си</w:t>
      </w:r>
      <w:r w:rsidRPr="00F31E09">
        <w:rPr>
          <w:sz w:val="28"/>
        </w:rPr>
        <w:t xml:space="preserve">стемы общего образования по основным подходам </w:t>
      </w:r>
      <w:r w:rsidR="00F31E09">
        <w:rPr>
          <w:sz w:val="28"/>
        </w:rPr>
        <w:t>к формированию графика проведе</w:t>
      </w:r>
      <w:r w:rsidRPr="00F31E09">
        <w:rPr>
          <w:sz w:val="28"/>
        </w:rPr>
        <w:t>ния</w:t>
      </w:r>
      <w:r w:rsidRPr="00F31E09">
        <w:rPr>
          <w:spacing w:val="33"/>
          <w:sz w:val="28"/>
        </w:rPr>
        <w:t xml:space="preserve"> </w:t>
      </w:r>
      <w:r w:rsidRPr="00F31E09">
        <w:rPr>
          <w:sz w:val="28"/>
        </w:rPr>
        <w:t>оценочных</w:t>
      </w:r>
      <w:r w:rsidRPr="00F31E09">
        <w:rPr>
          <w:spacing w:val="32"/>
          <w:sz w:val="28"/>
        </w:rPr>
        <w:t xml:space="preserve"> </w:t>
      </w:r>
      <w:r w:rsidRPr="00F31E09">
        <w:rPr>
          <w:sz w:val="28"/>
        </w:rPr>
        <w:t>процедур</w:t>
      </w:r>
      <w:r w:rsidRPr="00F31E09">
        <w:rPr>
          <w:spacing w:val="35"/>
          <w:sz w:val="28"/>
        </w:rPr>
        <w:t xml:space="preserve"> </w:t>
      </w:r>
      <w:r w:rsidRPr="00F31E09">
        <w:rPr>
          <w:sz w:val="28"/>
        </w:rPr>
        <w:t>в</w:t>
      </w:r>
      <w:r w:rsidRPr="00F31E09">
        <w:rPr>
          <w:spacing w:val="32"/>
          <w:sz w:val="28"/>
        </w:rPr>
        <w:t xml:space="preserve"> </w:t>
      </w:r>
      <w:r w:rsidRPr="00F31E09">
        <w:rPr>
          <w:sz w:val="28"/>
        </w:rPr>
        <w:t>общеобразовательных</w:t>
      </w:r>
      <w:r w:rsidRPr="00F31E09">
        <w:rPr>
          <w:spacing w:val="34"/>
          <w:sz w:val="28"/>
        </w:rPr>
        <w:t xml:space="preserve"> </w:t>
      </w:r>
      <w:r w:rsidRPr="00F31E09">
        <w:rPr>
          <w:sz w:val="28"/>
        </w:rPr>
        <w:t>организациях»,</w:t>
      </w:r>
      <w:r w:rsidRPr="00F31E09">
        <w:rPr>
          <w:spacing w:val="40"/>
          <w:sz w:val="28"/>
        </w:rPr>
        <w:t xml:space="preserve"> </w:t>
      </w:r>
      <w:r w:rsidRPr="00F31E09">
        <w:rPr>
          <w:sz w:val="28"/>
        </w:rPr>
        <w:t>в</w:t>
      </w:r>
      <w:r w:rsidRPr="00F31E09">
        <w:rPr>
          <w:sz w:val="28"/>
        </w:rPr>
        <w:t xml:space="preserve"> целях организации планомерной работы и предупреждения учебной перегрузки обучающихся и организации учебно-воспитательного процесса во </w:t>
      </w:r>
      <w:r w:rsidR="00F31E09" w:rsidRPr="00F31E09">
        <w:rPr>
          <w:sz w:val="28"/>
        </w:rPr>
        <w:t>второй четверти 2024/2025</w:t>
      </w:r>
      <w:r w:rsidRPr="00F31E09">
        <w:rPr>
          <w:sz w:val="28"/>
        </w:rPr>
        <w:t xml:space="preserve"> учебного года</w:t>
      </w:r>
    </w:p>
    <w:p w:rsidR="00DE7946" w:rsidRPr="00F31E09" w:rsidRDefault="00DE7946">
      <w:pPr>
        <w:pStyle w:val="a3"/>
        <w:ind w:left="0"/>
        <w:rPr>
          <w:sz w:val="28"/>
        </w:rPr>
      </w:pPr>
    </w:p>
    <w:p w:rsidR="00DE7946" w:rsidRPr="00F31E09" w:rsidRDefault="002F5621">
      <w:pPr>
        <w:pStyle w:val="a3"/>
        <w:rPr>
          <w:sz w:val="28"/>
        </w:rPr>
      </w:pPr>
      <w:r w:rsidRPr="00F31E09">
        <w:rPr>
          <w:spacing w:val="-2"/>
          <w:sz w:val="28"/>
        </w:rPr>
        <w:t>ПРИКАЗЫВАЮ:</w:t>
      </w:r>
    </w:p>
    <w:p w:rsidR="00DE7946" w:rsidRPr="00F31E09" w:rsidRDefault="002F5621">
      <w:pPr>
        <w:pStyle w:val="a5"/>
        <w:numPr>
          <w:ilvl w:val="0"/>
          <w:numId w:val="2"/>
        </w:numPr>
        <w:tabs>
          <w:tab w:val="left" w:pos="1389"/>
        </w:tabs>
        <w:ind w:right="502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Утвердить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график</w:t>
      </w:r>
      <w:r w:rsidRPr="00F31E09">
        <w:rPr>
          <w:spacing w:val="39"/>
          <w:sz w:val="28"/>
          <w:szCs w:val="24"/>
        </w:rPr>
        <w:t xml:space="preserve"> </w:t>
      </w:r>
      <w:r w:rsidRPr="00F31E09">
        <w:rPr>
          <w:sz w:val="28"/>
          <w:szCs w:val="24"/>
        </w:rPr>
        <w:t>контрольных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работ</w:t>
      </w:r>
      <w:r w:rsidRPr="00F31E09">
        <w:rPr>
          <w:spacing w:val="39"/>
          <w:sz w:val="28"/>
          <w:szCs w:val="24"/>
        </w:rPr>
        <w:t xml:space="preserve"> </w:t>
      </w:r>
      <w:r w:rsidRPr="00F31E09">
        <w:rPr>
          <w:sz w:val="28"/>
          <w:szCs w:val="24"/>
        </w:rPr>
        <w:t>на</w:t>
      </w:r>
      <w:r w:rsidRPr="00F31E09">
        <w:rPr>
          <w:spacing w:val="39"/>
          <w:sz w:val="28"/>
          <w:szCs w:val="24"/>
        </w:rPr>
        <w:t xml:space="preserve"> </w:t>
      </w:r>
      <w:r w:rsidR="00F31E09" w:rsidRPr="00F31E09">
        <w:rPr>
          <w:sz w:val="28"/>
          <w:szCs w:val="24"/>
        </w:rPr>
        <w:t>вторую четверть</w:t>
      </w:r>
      <w:r w:rsidRPr="00F31E09">
        <w:rPr>
          <w:spacing w:val="38"/>
          <w:sz w:val="28"/>
          <w:szCs w:val="24"/>
        </w:rPr>
        <w:t xml:space="preserve"> </w:t>
      </w:r>
      <w:r w:rsidR="00F31E09" w:rsidRPr="00F31E09">
        <w:rPr>
          <w:sz w:val="28"/>
          <w:szCs w:val="24"/>
        </w:rPr>
        <w:t>2024/2025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уч.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года</w:t>
      </w:r>
      <w:r w:rsidRPr="00F31E09">
        <w:rPr>
          <w:spacing w:val="39"/>
          <w:sz w:val="28"/>
          <w:szCs w:val="24"/>
        </w:rPr>
        <w:t xml:space="preserve"> </w:t>
      </w:r>
      <w:r w:rsidR="00F31E09" w:rsidRPr="00F31E09">
        <w:rPr>
          <w:sz w:val="28"/>
          <w:szCs w:val="24"/>
        </w:rPr>
        <w:t>во 2-10</w:t>
      </w:r>
      <w:r w:rsidRPr="00F31E09">
        <w:rPr>
          <w:sz w:val="28"/>
          <w:szCs w:val="24"/>
        </w:rPr>
        <w:t xml:space="preserve"> классах (далее - График)</w:t>
      </w:r>
    </w:p>
    <w:p w:rsidR="00DE7946" w:rsidRPr="00F31E09" w:rsidRDefault="002F5621">
      <w:pPr>
        <w:pStyle w:val="a5"/>
        <w:numPr>
          <w:ilvl w:val="0"/>
          <w:numId w:val="2"/>
        </w:numPr>
        <w:tabs>
          <w:tab w:val="left" w:pos="1450"/>
        </w:tabs>
        <w:spacing w:before="1"/>
        <w:ind w:left="1450" w:hanging="240"/>
        <w:rPr>
          <w:b/>
          <w:sz w:val="28"/>
          <w:szCs w:val="24"/>
        </w:rPr>
      </w:pPr>
      <w:r w:rsidRPr="00F31E09">
        <w:rPr>
          <w:b/>
          <w:spacing w:val="-2"/>
          <w:sz w:val="28"/>
          <w:szCs w:val="24"/>
        </w:rPr>
        <w:t>Учителям-предметникам:</w:t>
      </w:r>
    </w:p>
    <w:p w:rsidR="00DE7946" w:rsidRPr="00F31E09" w:rsidRDefault="002F5621">
      <w:pPr>
        <w:pStyle w:val="a5"/>
        <w:numPr>
          <w:ilvl w:val="1"/>
          <w:numId w:val="2"/>
        </w:numPr>
        <w:tabs>
          <w:tab w:val="left" w:pos="1917"/>
        </w:tabs>
        <w:ind w:right="508" w:firstLine="707"/>
        <w:rPr>
          <w:sz w:val="28"/>
          <w:szCs w:val="24"/>
        </w:rPr>
      </w:pPr>
      <w:r w:rsidRPr="00F31E09">
        <w:rPr>
          <w:sz w:val="28"/>
          <w:szCs w:val="24"/>
        </w:rPr>
        <w:t>Обеспечить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выполнение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следующих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требований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к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упорядочению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 xml:space="preserve">оценочных </w:t>
      </w:r>
      <w:r w:rsidRPr="00F31E09">
        <w:rPr>
          <w:spacing w:val="-2"/>
          <w:sz w:val="28"/>
          <w:szCs w:val="24"/>
        </w:rPr>
        <w:t>процедур: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863"/>
        </w:tabs>
        <w:ind w:right="507" w:firstLine="707"/>
        <w:rPr>
          <w:sz w:val="28"/>
          <w:szCs w:val="24"/>
        </w:rPr>
      </w:pPr>
      <w:r w:rsidRPr="00F31E09">
        <w:rPr>
          <w:sz w:val="28"/>
          <w:szCs w:val="24"/>
        </w:rPr>
        <w:t>Внести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в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свой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календарный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график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раздела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«Контрольные</w:t>
      </w:r>
      <w:r w:rsidRPr="00F31E09">
        <w:rPr>
          <w:spacing w:val="40"/>
          <w:sz w:val="28"/>
          <w:szCs w:val="24"/>
        </w:rPr>
        <w:t xml:space="preserve"> </w:t>
      </w:r>
      <w:r w:rsidRPr="00F31E09">
        <w:rPr>
          <w:sz w:val="28"/>
          <w:szCs w:val="24"/>
        </w:rPr>
        <w:t>работы»</w:t>
      </w:r>
      <w:r w:rsidRPr="00F31E09">
        <w:rPr>
          <w:spacing w:val="40"/>
          <w:sz w:val="28"/>
          <w:szCs w:val="24"/>
        </w:rPr>
        <w:t xml:space="preserve"> </w:t>
      </w:r>
      <w:proofErr w:type="spellStart"/>
      <w:r w:rsidRPr="00F31E09">
        <w:rPr>
          <w:sz w:val="28"/>
          <w:szCs w:val="24"/>
        </w:rPr>
        <w:t>ЭлЖура</w:t>
      </w:r>
      <w:proofErr w:type="spellEnd"/>
      <w:r w:rsidRPr="00F31E09">
        <w:rPr>
          <w:sz w:val="28"/>
          <w:szCs w:val="24"/>
        </w:rPr>
        <w:t xml:space="preserve"> данные по контрольным работам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917"/>
        </w:tabs>
        <w:ind w:right="508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 xml:space="preserve">Проводить оценочные процедуры по каждому учебному предмету </w:t>
      </w:r>
      <w:r w:rsidRPr="00F31E09">
        <w:rPr>
          <w:b/>
          <w:sz w:val="28"/>
          <w:szCs w:val="24"/>
        </w:rPr>
        <w:t>не чаще 1 раза в 2,5 недели</w:t>
      </w:r>
      <w:r w:rsidRPr="00F31E09">
        <w:rPr>
          <w:sz w:val="28"/>
          <w:szCs w:val="24"/>
        </w:rPr>
        <w:t>.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917"/>
        </w:tabs>
        <w:ind w:right="505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 xml:space="preserve">Не превышать объем учебного времени, затрачиваемого на проведение </w:t>
      </w:r>
      <w:r w:rsidR="00F31E09" w:rsidRPr="00F31E09">
        <w:rPr>
          <w:sz w:val="28"/>
          <w:szCs w:val="24"/>
        </w:rPr>
        <w:t>оценочных</w:t>
      </w:r>
      <w:r w:rsidRPr="00F31E09">
        <w:rPr>
          <w:sz w:val="28"/>
          <w:szCs w:val="24"/>
        </w:rPr>
        <w:t xml:space="preserve"> про</w:t>
      </w:r>
      <w:r w:rsidRPr="00F31E09">
        <w:rPr>
          <w:sz w:val="28"/>
          <w:szCs w:val="24"/>
        </w:rPr>
        <w:t xml:space="preserve">цедур, более чем на 10% от всего объема учебного времени, отводимого на </w:t>
      </w:r>
      <w:r w:rsidR="00F31E09" w:rsidRPr="00F31E09">
        <w:rPr>
          <w:sz w:val="28"/>
          <w:szCs w:val="24"/>
        </w:rPr>
        <w:t>изучение</w:t>
      </w:r>
      <w:r w:rsidRPr="00F31E09">
        <w:rPr>
          <w:sz w:val="28"/>
          <w:szCs w:val="24"/>
        </w:rPr>
        <w:t xml:space="preserve"> учебного предмета в текущем учебном году.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917"/>
        </w:tabs>
        <w:ind w:right="508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Исключить ситуации замещения полноценного учеб</w:t>
      </w:r>
      <w:r w:rsidRPr="00F31E09">
        <w:rPr>
          <w:sz w:val="28"/>
          <w:szCs w:val="24"/>
        </w:rPr>
        <w:t xml:space="preserve">ного процесса в </w:t>
      </w:r>
      <w:r w:rsidR="00F31E09" w:rsidRPr="00F31E09">
        <w:rPr>
          <w:sz w:val="28"/>
          <w:szCs w:val="24"/>
        </w:rPr>
        <w:t>соответствии</w:t>
      </w:r>
      <w:r w:rsidRPr="00F31E09">
        <w:rPr>
          <w:sz w:val="28"/>
          <w:szCs w:val="24"/>
        </w:rPr>
        <w:t xml:space="preserve"> с образовательной программой многократным выполнением однотипных заданий </w:t>
      </w:r>
      <w:r w:rsidR="00F31E09" w:rsidRPr="00F31E09">
        <w:rPr>
          <w:sz w:val="28"/>
          <w:szCs w:val="24"/>
        </w:rPr>
        <w:t>конкретной</w:t>
      </w:r>
      <w:r w:rsidRPr="00F31E09">
        <w:rPr>
          <w:sz w:val="28"/>
          <w:szCs w:val="24"/>
        </w:rPr>
        <w:t xml:space="preserve"> оценочной процедуры, проведения «предварительных» контрольных или </w:t>
      </w:r>
      <w:r w:rsidR="00F31E09" w:rsidRPr="00F31E09">
        <w:rPr>
          <w:sz w:val="28"/>
          <w:szCs w:val="24"/>
        </w:rPr>
        <w:t xml:space="preserve">проверочных </w:t>
      </w:r>
      <w:r w:rsidRPr="00F31E09">
        <w:rPr>
          <w:sz w:val="28"/>
          <w:szCs w:val="24"/>
        </w:rPr>
        <w:t>работ непосредственно перед планируемой датой проведения оц</w:t>
      </w:r>
      <w:r w:rsidRPr="00F31E09">
        <w:rPr>
          <w:sz w:val="28"/>
          <w:szCs w:val="24"/>
        </w:rPr>
        <w:t>еночной процедуры.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816"/>
        </w:tabs>
        <w:spacing w:before="1"/>
        <w:ind w:right="502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 xml:space="preserve">Исключить проведение контрольных работ в предпраздничные дни, а также дни после праздников, по возможности не проводить оценочные процедуры по понедельникам и </w:t>
      </w:r>
      <w:r w:rsidRPr="00F31E09">
        <w:rPr>
          <w:spacing w:val="-2"/>
          <w:sz w:val="28"/>
          <w:szCs w:val="24"/>
        </w:rPr>
        <w:t>пятницам.</w:t>
      </w:r>
    </w:p>
    <w:p w:rsidR="00DE7946" w:rsidRPr="00F31E09" w:rsidRDefault="002F5621">
      <w:pPr>
        <w:pStyle w:val="a5"/>
        <w:numPr>
          <w:ilvl w:val="2"/>
          <w:numId w:val="2"/>
        </w:numPr>
        <w:tabs>
          <w:tab w:val="left" w:pos="1917"/>
        </w:tabs>
        <w:ind w:right="507" w:firstLine="707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При проведении оценочной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процедуры учитывать необходимость</w:t>
      </w:r>
      <w:r w:rsidRPr="00F31E09">
        <w:rPr>
          <w:spacing w:val="-1"/>
          <w:sz w:val="28"/>
          <w:szCs w:val="24"/>
        </w:rPr>
        <w:t xml:space="preserve"> </w:t>
      </w:r>
      <w:r w:rsidRPr="00F31E09">
        <w:rPr>
          <w:sz w:val="28"/>
          <w:szCs w:val="24"/>
        </w:rPr>
        <w:t>реализации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в рамках учебного процесса следующих этапов:</w:t>
      </w:r>
    </w:p>
    <w:p w:rsidR="00DE7946" w:rsidRPr="00F31E09" w:rsidRDefault="002F5621">
      <w:pPr>
        <w:pStyle w:val="a5"/>
        <w:numPr>
          <w:ilvl w:val="0"/>
          <w:numId w:val="1"/>
        </w:numPr>
        <w:tabs>
          <w:tab w:val="left" w:pos="640"/>
        </w:tabs>
        <w:ind w:left="640" w:hanging="138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проверка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работ</w:t>
      </w:r>
      <w:r w:rsidRPr="00F31E09">
        <w:rPr>
          <w:spacing w:val="-1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обучающихся,</w:t>
      </w:r>
    </w:p>
    <w:p w:rsidR="00DE7946" w:rsidRPr="00F31E09" w:rsidRDefault="002F5621">
      <w:pPr>
        <w:pStyle w:val="a5"/>
        <w:numPr>
          <w:ilvl w:val="0"/>
          <w:numId w:val="1"/>
        </w:numPr>
        <w:tabs>
          <w:tab w:val="left" w:pos="640"/>
        </w:tabs>
        <w:ind w:left="640" w:hanging="138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формирование</w:t>
      </w:r>
      <w:r w:rsidRPr="00F31E09">
        <w:rPr>
          <w:spacing w:val="-9"/>
          <w:sz w:val="28"/>
          <w:szCs w:val="24"/>
        </w:rPr>
        <w:t xml:space="preserve"> </w:t>
      </w:r>
      <w:r w:rsidRPr="00F31E09">
        <w:rPr>
          <w:sz w:val="28"/>
          <w:szCs w:val="24"/>
        </w:rPr>
        <w:t>массива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результатов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оценочной</w:t>
      </w:r>
      <w:r w:rsidRPr="00F31E09">
        <w:rPr>
          <w:spacing w:val="-5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процедуры,</w:t>
      </w:r>
    </w:p>
    <w:p w:rsidR="00F31E09" w:rsidRPr="00F31E09" w:rsidRDefault="00F31E09" w:rsidP="00F31E09">
      <w:pPr>
        <w:pStyle w:val="a5"/>
        <w:numPr>
          <w:ilvl w:val="0"/>
          <w:numId w:val="1"/>
        </w:numPr>
        <w:tabs>
          <w:tab w:val="left" w:pos="640"/>
        </w:tabs>
        <w:spacing w:before="73"/>
        <w:ind w:left="640" w:hanging="138"/>
        <w:rPr>
          <w:sz w:val="28"/>
          <w:szCs w:val="24"/>
        </w:rPr>
      </w:pPr>
      <w:r w:rsidRPr="00F31E09">
        <w:rPr>
          <w:sz w:val="28"/>
          <w:szCs w:val="24"/>
        </w:rPr>
        <w:t>анализ</w:t>
      </w:r>
      <w:r w:rsidRPr="00F31E09">
        <w:rPr>
          <w:spacing w:val="-7"/>
          <w:sz w:val="28"/>
          <w:szCs w:val="24"/>
        </w:rPr>
        <w:t xml:space="preserve"> </w:t>
      </w:r>
      <w:r w:rsidRPr="00F31E09">
        <w:rPr>
          <w:sz w:val="28"/>
          <w:szCs w:val="24"/>
        </w:rPr>
        <w:t>результатов</w:t>
      </w:r>
      <w:r w:rsidRPr="00F31E09">
        <w:rPr>
          <w:spacing w:val="-2"/>
          <w:sz w:val="28"/>
          <w:szCs w:val="24"/>
        </w:rPr>
        <w:t xml:space="preserve"> учителем,</w:t>
      </w:r>
    </w:p>
    <w:p w:rsidR="00F31E09" w:rsidRPr="00F31E09" w:rsidRDefault="00F31E09" w:rsidP="00F31E09">
      <w:pPr>
        <w:pStyle w:val="a5"/>
        <w:numPr>
          <w:ilvl w:val="0"/>
          <w:numId w:val="1"/>
        </w:numPr>
        <w:tabs>
          <w:tab w:val="left" w:pos="640"/>
        </w:tabs>
        <w:ind w:left="640" w:hanging="138"/>
        <w:rPr>
          <w:sz w:val="28"/>
          <w:szCs w:val="24"/>
        </w:rPr>
      </w:pPr>
      <w:r w:rsidRPr="00F31E09">
        <w:rPr>
          <w:sz w:val="28"/>
          <w:szCs w:val="24"/>
        </w:rPr>
        <w:t>анализ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ошибок,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допущенных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обучающимися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при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выполнении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работы,</w:t>
      </w:r>
    </w:p>
    <w:p w:rsidR="00F31E09" w:rsidRPr="00F31E09" w:rsidRDefault="00F31E09" w:rsidP="00F31E09">
      <w:pPr>
        <w:pStyle w:val="a5"/>
        <w:numPr>
          <w:ilvl w:val="0"/>
          <w:numId w:val="1"/>
        </w:numPr>
        <w:tabs>
          <w:tab w:val="left" w:pos="640"/>
        </w:tabs>
        <w:spacing w:before="1"/>
        <w:ind w:left="640" w:hanging="138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отработка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 xml:space="preserve">выявленных </w:t>
      </w:r>
      <w:r w:rsidRPr="00F31E09">
        <w:rPr>
          <w:spacing w:val="-2"/>
          <w:sz w:val="28"/>
          <w:szCs w:val="24"/>
        </w:rPr>
        <w:t>проблем,</w:t>
      </w:r>
    </w:p>
    <w:p w:rsidR="00F31E09" w:rsidRPr="00F31E09" w:rsidRDefault="00F31E09" w:rsidP="00F31E09">
      <w:pPr>
        <w:pStyle w:val="a5"/>
        <w:numPr>
          <w:ilvl w:val="0"/>
          <w:numId w:val="1"/>
        </w:numPr>
        <w:tabs>
          <w:tab w:val="left" w:pos="640"/>
        </w:tabs>
        <w:ind w:left="640" w:hanging="138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при</w:t>
      </w:r>
      <w:r w:rsidRPr="00F31E09">
        <w:rPr>
          <w:spacing w:val="-5"/>
          <w:sz w:val="28"/>
          <w:szCs w:val="24"/>
        </w:rPr>
        <w:t xml:space="preserve"> </w:t>
      </w:r>
      <w:r w:rsidRPr="00F31E09">
        <w:rPr>
          <w:sz w:val="28"/>
          <w:szCs w:val="24"/>
        </w:rPr>
        <w:t>необходимости –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повторение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и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закрепление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материала.</w:t>
      </w:r>
    </w:p>
    <w:p w:rsidR="00F31E09" w:rsidRPr="00F31E09" w:rsidRDefault="00F31E09" w:rsidP="00F31E09">
      <w:pPr>
        <w:pStyle w:val="a5"/>
        <w:numPr>
          <w:ilvl w:val="2"/>
          <w:numId w:val="2"/>
        </w:numPr>
        <w:tabs>
          <w:tab w:val="left" w:pos="1917"/>
        </w:tabs>
        <w:ind w:right="505" w:firstLine="774"/>
        <w:jc w:val="both"/>
        <w:rPr>
          <w:sz w:val="28"/>
          <w:szCs w:val="24"/>
        </w:rPr>
      </w:pPr>
      <w:r w:rsidRPr="00F31E09">
        <w:rPr>
          <w:sz w:val="28"/>
          <w:szCs w:val="24"/>
        </w:rPr>
        <w:lastRenderedPageBreak/>
        <w:t>Принять к сведению, что График также может быть скорректирован при наличии изменений в учебном плане/расписании уроков.</w:t>
      </w:r>
    </w:p>
    <w:p w:rsidR="00F31E09" w:rsidRPr="00F31E09" w:rsidRDefault="00F31E09" w:rsidP="00F31E09">
      <w:pPr>
        <w:pStyle w:val="a5"/>
        <w:numPr>
          <w:ilvl w:val="2"/>
          <w:numId w:val="2"/>
        </w:numPr>
        <w:tabs>
          <w:tab w:val="left" w:pos="1918"/>
        </w:tabs>
        <w:ind w:left="1918" w:hanging="708"/>
        <w:jc w:val="both"/>
        <w:rPr>
          <w:sz w:val="28"/>
          <w:szCs w:val="24"/>
        </w:rPr>
      </w:pPr>
      <w:r w:rsidRPr="00F31E09">
        <w:rPr>
          <w:sz w:val="28"/>
          <w:szCs w:val="24"/>
        </w:rPr>
        <w:t>В</w:t>
      </w:r>
      <w:r w:rsidRPr="00F31E09">
        <w:rPr>
          <w:spacing w:val="-7"/>
          <w:sz w:val="28"/>
          <w:szCs w:val="24"/>
        </w:rPr>
        <w:t xml:space="preserve"> </w:t>
      </w:r>
      <w:r w:rsidRPr="00F31E09">
        <w:rPr>
          <w:sz w:val="28"/>
          <w:szCs w:val="24"/>
        </w:rPr>
        <w:t>случае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корректировки,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оперативно вносить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изменения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в</w:t>
      </w:r>
      <w:r w:rsidRPr="00F31E09">
        <w:rPr>
          <w:spacing w:val="-1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График.</w:t>
      </w:r>
    </w:p>
    <w:p w:rsidR="00F31E09" w:rsidRPr="00F31E09" w:rsidRDefault="00F31E09" w:rsidP="00F31E09">
      <w:pPr>
        <w:pStyle w:val="a5"/>
        <w:numPr>
          <w:ilvl w:val="0"/>
          <w:numId w:val="2"/>
        </w:numPr>
        <w:tabs>
          <w:tab w:val="left" w:pos="1917"/>
        </w:tabs>
        <w:ind w:firstLine="774"/>
        <w:rPr>
          <w:sz w:val="28"/>
          <w:szCs w:val="24"/>
        </w:rPr>
      </w:pPr>
      <w:r w:rsidRPr="00F31E09">
        <w:rPr>
          <w:sz w:val="28"/>
          <w:szCs w:val="24"/>
        </w:rPr>
        <w:t>Зам.</w:t>
      </w:r>
      <w:r w:rsidRPr="00F31E09">
        <w:rPr>
          <w:spacing w:val="-1"/>
          <w:sz w:val="28"/>
          <w:szCs w:val="24"/>
        </w:rPr>
        <w:t xml:space="preserve"> </w:t>
      </w:r>
      <w:r w:rsidRPr="00F31E09">
        <w:rPr>
          <w:sz w:val="28"/>
          <w:szCs w:val="24"/>
        </w:rPr>
        <w:t>директору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по</w:t>
      </w:r>
      <w:r w:rsidRPr="00F31E09">
        <w:rPr>
          <w:spacing w:val="-1"/>
          <w:sz w:val="28"/>
          <w:szCs w:val="24"/>
        </w:rPr>
        <w:t xml:space="preserve"> </w:t>
      </w:r>
      <w:r w:rsidRPr="00F31E09">
        <w:rPr>
          <w:sz w:val="28"/>
          <w:szCs w:val="24"/>
        </w:rPr>
        <w:t>УВР</w:t>
      </w:r>
      <w:r w:rsidRPr="00F31E09">
        <w:rPr>
          <w:spacing w:val="2"/>
          <w:sz w:val="28"/>
          <w:szCs w:val="24"/>
        </w:rPr>
        <w:t xml:space="preserve"> </w:t>
      </w:r>
      <w:r w:rsidRPr="00F31E09">
        <w:rPr>
          <w:sz w:val="28"/>
          <w:szCs w:val="24"/>
        </w:rPr>
        <w:t>К.И. Малиновской</w:t>
      </w:r>
      <w:r w:rsidRPr="00F31E09">
        <w:rPr>
          <w:spacing w:val="-2"/>
          <w:sz w:val="28"/>
          <w:szCs w:val="24"/>
        </w:rPr>
        <w:t>:</w:t>
      </w:r>
    </w:p>
    <w:p w:rsidR="00F31E09" w:rsidRPr="00F31E09" w:rsidRDefault="00F31E09" w:rsidP="00F31E09">
      <w:pPr>
        <w:pStyle w:val="a5"/>
        <w:numPr>
          <w:ilvl w:val="1"/>
          <w:numId w:val="2"/>
        </w:numPr>
        <w:tabs>
          <w:tab w:val="left" w:pos="1917"/>
        </w:tabs>
        <w:ind w:left="1917" w:hanging="707"/>
        <w:rPr>
          <w:sz w:val="28"/>
          <w:szCs w:val="24"/>
        </w:rPr>
      </w:pPr>
      <w:r w:rsidRPr="00F31E09">
        <w:rPr>
          <w:sz w:val="28"/>
          <w:szCs w:val="24"/>
        </w:rPr>
        <w:t>Предоставить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График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модератору</w:t>
      </w:r>
      <w:r w:rsidRPr="00F31E09">
        <w:rPr>
          <w:spacing w:val="-5"/>
          <w:sz w:val="28"/>
          <w:szCs w:val="24"/>
        </w:rPr>
        <w:t xml:space="preserve"> </w:t>
      </w:r>
      <w:r w:rsidRPr="00F31E09">
        <w:rPr>
          <w:sz w:val="28"/>
          <w:szCs w:val="24"/>
        </w:rPr>
        <w:t>сайта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школы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для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размещения</w:t>
      </w:r>
      <w:r w:rsidRPr="00F31E09">
        <w:rPr>
          <w:spacing w:val="-2"/>
          <w:sz w:val="28"/>
          <w:szCs w:val="24"/>
        </w:rPr>
        <w:t xml:space="preserve"> </w:t>
      </w:r>
      <w:r w:rsidRPr="00F31E09">
        <w:rPr>
          <w:sz w:val="28"/>
          <w:szCs w:val="24"/>
        </w:rPr>
        <w:t>на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сайте до 05.11.2024г.</w:t>
      </w:r>
    </w:p>
    <w:p w:rsidR="00F31E09" w:rsidRPr="00F31E09" w:rsidRDefault="00F31E09" w:rsidP="00F31E09">
      <w:pPr>
        <w:pStyle w:val="a5"/>
        <w:numPr>
          <w:ilvl w:val="0"/>
          <w:numId w:val="2"/>
        </w:numPr>
        <w:tabs>
          <w:tab w:val="left" w:pos="1450"/>
        </w:tabs>
        <w:ind w:left="1450" w:hanging="240"/>
        <w:rPr>
          <w:sz w:val="28"/>
          <w:szCs w:val="24"/>
        </w:rPr>
      </w:pPr>
      <w:r w:rsidRPr="00F31E09">
        <w:rPr>
          <w:sz w:val="28"/>
          <w:szCs w:val="24"/>
        </w:rPr>
        <w:t>Контроль</w:t>
      </w:r>
      <w:r w:rsidRPr="00F31E09">
        <w:rPr>
          <w:spacing w:val="-6"/>
          <w:sz w:val="28"/>
          <w:szCs w:val="24"/>
        </w:rPr>
        <w:t xml:space="preserve"> </w:t>
      </w:r>
      <w:r w:rsidRPr="00F31E09">
        <w:rPr>
          <w:sz w:val="28"/>
          <w:szCs w:val="24"/>
        </w:rPr>
        <w:t>за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исполнением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приказа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z w:val="28"/>
          <w:szCs w:val="24"/>
        </w:rPr>
        <w:t>оставляю</w:t>
      </w:r>
      <w:r w:rsidRPr="00F31E09">
        <w:rPr>
          <w:spacing w:val="-3"/>
          <w:sz w:val="28"/>
          <w:szCs w:val="24"/>
        </w:rPr>
        <w:t xml:space="preserve"> </w:t>
      </w:r>
      <w:r w:rsidRPr="00F31E09">
        <w:rPr>
          <w:sz w:val="28"/>
          <w:szCs w:val="24"/>
        </w:rPr>
        <w:t>за</w:t>
      </w:r>
      <w:r w:rsidRPr="00F31E09">
        <w:rPr>
          <w:spacing w:val="-4"/>
          <w:sz w:val="28"/>
          <w:szCs w:val="24"/>
        </w:rPr>
        <w:t xml:space="preserve"> </w:t>
      </w:r>
      <w:r w:rsidRPr="00F31E09">
        <w:rPr>
          <w:spacing w:val="-2"/>
          <w:sz w:val="28"/>
          <w:szCs w:val="24"/>
        </w:rPr>
        <w:t>собой.</w:t>
      </w:r>
    </w:p>
    <w:p w:rsidR="00F31E09" w:rsidRPr="00F31E09" w:rsidRDefault="00F31E09" w:rsidP="00F31E09">
      <w:pPr>
        <w:pStyle w:val="a3"/>
        <w:ind w:left="0"/>
        <w:rPr>
          <w:sz w:val="28"/>
        </w:rPr>
      </w:pPr>
    </w:p>
    <w:p w:rsidR="00F31E09" w:rsidRPr="00F31E09" w:rsidRDefault="00F31E09" w:rsidP="00F31E09">
      <w:pPr>
        <w:pStyle w:val="a3"/>
        <w:ind w:left="0"/>
        <w:rPr>
          <w:sz w:val="32"/>
        </w:rPr>
      </w:pPr>
      <w:r w:rsidRPr="00F31E09">
        <w:rPr>
          <w:sz w:val="32"/>
        </w:rPr>
        <w:t xml:space="preserve"> </w:t>
      </w:r>
    </w:p>
    <w:p w:rsidR="00F31E09" w:rsidRPr="00F31E09" w:rsidRDefault="00F31E09" w:rsidP="00F31E09">
      <w:pPr>
        <w:pStyle w:val="a3"/>
        <w:tabs>
          <w:tab w:val="left" w:pos="6037"/>
        </w:tabs>
        <w:spacing w:before="1"/>
        <w:ind w:left="0" w:right="526"/>
        <w:jc w:val="center"/>
        <w:rPr>
          <w:sz w:val="28"/>
        </w:rPr>
      </w:pPr>
      <w:r w:rsidRPr="00F31E09">
        <w:rPr>
          <w:spacing w:val="-2"/>
          <w:sz w:val="28"/>
        </w:rPr>
        <w:t>Директор</w:t>
      </w:r>
      <w:r w:rsidRPr="00F31E09">
        <w:rPr>
          <w:sz w:val="28"/>
        </w:rPr>
        <w:tab/>
      </w:r>
      <w:r w:rsidRPr="00F31E09">
        <w:rPr>
          <w:sz w:val="28"/>
        </w:rPr>
        <w:t xml:space="preserve">                     </w:t>
      </w:r>
      <w:r w:rsidRPr="00F31E09">
        <w:rPr>
          <w:sz w:val="28"/>
        </w:rPr>
        <w:t>О.Л.Лункина</w:t>
      </w: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Pr="00DE75D7" w:rsidRDefault="00F31E09" w:rsidP="00F31E09">
      <w:pPr>
        <w:pStyle w:val="a6"/>
        <w:rPr>
          <w:sz w:val="28"/>
          <w:szCs w:val="28"/>
        </w:rPr>
      </w:pPr>
      <w:r>
        <w:tab/>
      </w:r>
      <w:r>
        <w:rPr>
          <w:sz w:val="28"/>
          <w:szCs w:val="28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688"/>
        <w:gridCol w:w="3621"/>
      </w:tblGrid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К.И. Малиновская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Е.Б.Омельяненко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С.З.Мустафаева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С.А.Валеева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А.Н.Беловежкин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Т.В.Степкина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>
              <w:rPr>
                <w:sz w:val="28"/>
              </w:rPr>
              <w:t xml:space="preserve">Ф.У. </w:t>
            </w:r>
            <w:proofErr w:type="spellStart"/>
            <w:r>
              <w:rPr>
                <w:sz w:val="28"/>
              </w:rPr>
              <w:t>Газиева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Л.А. Кузнецова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Л.А.Чайникова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К.А. Попова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В.А. Сатурина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24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suppressAutoHyphens/>
              <w:rPr>
                <w:sz w:val="28"/>
                <w:lang w:eastAsia="ar-SA"/>
              </w:rPr>
            </w:pPr>
            <w:r w:rsidRPr="00800488">
              <w:rPr>
                <w:sz w:val="28"/>
                <w:lang w:eastAsia="ar-SA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Э.Ш. Мустафаев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</w:tc>
      </w:tr>
      <w:tr w:rsidR="00F31E09" w:rsidRPr="00800488" w:rsidTr="00F31E09">
        <w:trPr>
          <w:trHeight w:val="918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____________________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 xml:space="preserve">____________________                  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 xml:space="preserve">____________________                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proofErr w:type="spellStart"/>
            <w:r w:rsidRPr="00800488">
              <w:rPr>
                <w:sz w:val="28"/>
              </w:rPr>
              <w:t>О.Ю.Пирогова</w:t>
            </w:r>
            <w:proofErr w:type="spellEnd"/>
            <w:r w:rsidRPr="00800488">
              <w:rPr>
                <w:sz w:val="28"/>
              </w:rPr>
              <w:t xml:space="preserve">  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С.М. Нурмамбетова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Ф.Э. Сейдаметова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>«__»_______________2024г.</w:t>
            </w:r>
          </w:p>
          <w:p w:rsidR="00F31E09" w:rsidRPr="00800488" w:rsidRDefault="00F31E09" w:rsidP="003C2E20">
            <w:pPr>
              <w:rPr>
                <w:sz w:val="28"/>
              </w:rPr>
            </w:pPr>
            <w:r w:rsidRPr="00800488">
              <w:rPr>
                <w:sz w:val="28"/>
              </w:rPr>
              <w:t xml:space="preserve">«__»_______________2024г. </w:t>
            </w:r>
          </w:p>
          <w:p w:rsidR="00F31E09" w:rsidRPr="00800488" w:rsidRDefault="00F31E09" w:rsidP="003C2E20">
            <w:pPr>
              <w:rPr>
                <w:sz w:val="28"/>
              </w:rPr>
            </w:pPr>
          </w:p>
        </w:tc>
      </w:tr>
    </w:tbl>
    <w:p w:rsidR="00DE7946" w:rsidRDefault="00DE7946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Default="00F31E09" w:rsidP="00F31E09">
      <w:pPr>
        <w:tabs>
          <w:tab w:val="left" w:pos="1224"/>
        </w:tabs>
        <w:rPr>
          <w:sz w:val="24"/>
        </w:rPr>
      </w:pPr>
    </w:p>
    <w:p w:rsidR="00F31E09" w:rsidRPr="00F31E09" w:rsidRDefault="00F31E09" w:rsidP="00F31E09">
      <w:pPr>
        <w:tabs>
          <w:tab w:val="left" w:pos="1224"/>
        </w:tabs>
        <w:rPr>
          <w:sz w:val="24"/>
        </w:rPr>
        <w:sectPr w:rsidR="00F31E09" w:rsidRPr="00F31E09">
          <w:type w:val="continuous"/>
          <w:pgSz w:w="11910" w:h="16840"/>
          <w:pgMar w:top="360" w:right="60" w:bottom="280" w:left="1200" w:header="720" w:footer="720" w:gutter="0"/>
          <w:cols w:space="720"/>
        </w:sectPr>
      </w:pPr>
      <w:bookmarkStart w:id="0" w:name="_GoBack"/>
      <w:bookmarkEnd w:id="0"/>
    </w:p>
    <w:p w:rsidR="00DE7946" w:rsidRDefault="00DE7946" w:rsidP="002F5621">
      <w:pPr>
        <w:pStyle w:val="a3"/>
        <w:spacing w:before="73"/>
        <w:ind w:left="0"/>
      </w:pPr>
    </w:p>
    <w:sectPr w:rsidR="00DE7946" w:rsidSect="0054658A">
      <w:pgSz w:w="11910" w:h="16840"/>
      <w:pgMar w:top="1040" w:right="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42D"/>
    <w:multiLevelType w:val="multilevel"/>
    <w:tmpl w:val="8CA4FD68"/>
    <w:lvl w:ilvl="0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55"/>
      </w:pPr>
      <w:rPr>
        <w:rFonts w:hint="default"/>
        <w:lang w:val="ru-RU" w:eastAsia="en-US" w:bidi="ar-SA"/>
      </w:rPr>
    </w:lvl>
  </w:abstractNum>
  <w:abstractNum w:abstractNumId="1">
    <w:nsid w:val="169F7712"/>
    <w:multiLevelType w:val="hybridMultilevel"/>
    <w:tmpl w:val="71789D48"/>
    <w:lvl w:ilvl="0" w:tplc="79DA45E4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21FC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2" w:tplc="BB426F84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858609A2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4" w:tplc="D3C23BB0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5066DD7E">
      <w:numFmt w:val="bullet"/>
      <w:lvlText w:val="•"/>
      <w:lvlJc w:val="left"/>
      <w:pPr>
        <w:ind w:left="5644" w:hanging="140"/>
      </w:pPr>
      <w:rPr>
        <w:rFonts w:hint="default"/>
        <w:lang w:val="ru-RU" w:eastAsia="en-US" w:bidi="ar-SA"/>
      </w:rPr>
    </w:lvl>
    <w:lvl w:ilvl="6" w:tplc="C2AA9208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7" w:tplc="C84809EA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C9A41E40">
      <w:numFmt w:val="bullet"/>
      <w:lvlText w:val="•"/>
      <w:lvlJc w:val="left"/>
      <w:pPr>
        <w:ind w:left="8647" w:hanging="140"/>
      </w:pPr>
      <w:rPr>
        <w:rFonts w:hint="default"/>
        <w:lang w:val="ru-RU" w:eastAsia="en-US" w:bidi="ar-SA"/>
      </w:rPr>
    </w:lvl>
  </w:abstractNum>
  <w:abstractNum w:abstractNumId="2">
    <w:nsid w:val="38E57682"/>
    <w:multiLevelType w:val="multilevel"/>
    <w:tmpl w:val="8CA4FD68"/>
    <w:lvl w:ilvl="0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55"/>
      </w:pPr>
      <w:rPr>
        <w:rFonts w:hint="default"/>
        <w:lang w:val="ru-RU" w:eastAsia="en-US" w:bidi="ar-SA"/>
      </w:rPr>
    </w:lvl>
  </w:abstractNum>
  <w:abstractNum w:abstractNumId="3">
    <w:nsid w:val="6399357D"/>
    <w:multiLevelType w:val="multilevel"/>
    <w:tmpl w:val="E5D0E66C"/>
    <w:lvl w:ilvl="0">
      <w:start w:val="1"/>
      <w:numFmt w:val="decimal"/>
      <w:lvlText w:val="%1."/>
      <w:lvlJc w:val="left"/>
      <w:pPr>
        <w:ind w:left="5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46"/>
    <w:rsid w:val="002F5621"/>
    <w:rsid w:val="0054658A"/>
    <w:rsid w:val="00DE7946"/>
    <w:rsid w:val="00F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D255-6641-48BB-904D-7D3296A0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5"/>
      <w:ind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02" w:firstLine="707"/>
    </w:pPr>
  </w:style>
  <w:style w:type="paragraph" w:customStyle="1" w:styleId="TableParagraph">
    <w:name w:val="Table Paragraph"/>
    <w:basedOn w:val="a"/>
    <w:uiPriority w:val="1"/>
    <w:qFormat/>
    <w:pPr>
      <w:ind w:left="16" w:right="4"/>
      <w:jc w:val="center"/>
    </w:pPr>
  </w:style>
  <w:style w:type="paragraph" w:styleId="a6">
    <w:name w:val="Normal (Web)"/>
    <w:basedOn w:val="a"/>
    <w:rsid w:val="00F31E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організацію літнього відпочинку</vt:lpstr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літнього відпочинку</dc:title>
  <dc:creator>1</dc:creator>
  <cp:lastModifiedBy>Столбовская Школа</cp:lastModifiedBy>
  <cp:revision>3</cp:revision>
  <cp:lastPrinted>2024-10-31T11:18:00Z</cp:lastPrinted>
  <dcterms:created xsi:type="dcterms:W3CDTF">2024-10-31T11:18:00Z</dcterms:created>
  <dcterms:modified xsi:type="dcterms:W3CDTF">2024-10-31T11:19:00Z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2024-10-31T00:00:00Z</vt:filetime>
  </property>
  <property fmtid="{D5CDD505-2E9C-101B-9397-08002B2CF9AE}" pid="5" name="Producer">
    <vt:lpwstr>ABBYY FineReader 14</vt:lpwstr>
  </property>
</Properties>
</file>